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8C36B" w14:textId="77777777" w:rsidR="00B216EB" w:rsidRDefault="00B216EB" w:rsidP="00904A7F">
      <w:pPr>
        <w:jc w:val="center"/>
        <w:rPr>
          <w:rFonts w:ascii="Arial" w:hAnsi="Arial" w:cs="Arial"/>
          <w:sz w:val="28"/>
          <w:szCs w:val="28"/>
        </w:rPr>
      </w:pPr>
    </w:p>
    <w:p w14:paraId="09B15A5A" w14:textId="09606C6F" w:rsidR="00904A7F" w:rsidRDefault="00904A7F" w:rsidP="00904A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04A7F">
        <w:rPr>
          <w:rFonts w:ascii="Arial" w:hAnsi="Arial" w:cs="Arial"/>
          <w:sz w:val="28"/>
          <w:szCs w:val="28"/>
        </w:rPr>
        <w:t xml:space="preserve">Documentos necessários à formalização do requerimento de Licenciamento Ambiental </w:t>
      </w:r>
      <w:r w:rsidR="009B5EC4">
        <w:rPr>
          <w:rFonts w:ascii="Arial" w:hAnsi="Arial" w:cs="Arial"/>
          <w:b/>
          <w:bCs/>
          <w:sz w:val="28"/>
          <w:szCs w:val="28"/>
        </w:rPr>
        <w:t>Simplificado</w:t>
      </w:r>
    </w:p>
    <w:p w14:paraId="2D3D9CF0" w14:textId="77777777" w:rsidR="00B216EB" w:rsidRDefault="00B216EB" w:rsidP="00904A7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A13812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Formulário de enquadramento devidamente preenchido e assinado pelo interessado e pelo servidor pú</w:t>
      </w:r>
      <w:bookmarkStart w:id="0" w:name="_GoBack"/>
      <w:bookmarkEnd w:id="0"/>
      <w:r w:rsidRPr="0051416D">
        <w:rPr>
          <w:rFonts w:ascii="Arial" w:hAnsi="Arial" w:cs="Arial"/>
        </w:rPr>
        <w:t>blico.</w:t>
      </w:r>
    </w:p>
    <w:p w14:paraId="66F10EB6" w14:textId="68CEE271" w:rsidR="00904A7F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Formulário de requerimento de licença devidamente preenchido e assinado/rubricado em todas as folhas.</w:t>
      </w:r>
    </w:p>
    <w:p w14:paraId="5479A90A" w14:textId="03BDE888" w:rsidR="00AB274C" w:rsidRPr="0051416D" w:rsidRDefault="00AB274C" w:rsidP="00AB274C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Relatório de Caracterização do Empreendimento (RCE) específico para atividade em questão, quando houver</w:t>
      </w:r>
      <w:r>
        <w:rPr>
          <w:rFonts w:ascii="Arial" w:hAnsi="Arial" w:cs="Arial"/>
        </w:rPr>
        <w:t>,</w:t>
      </w:r>
      <w:r w:rsidRPr="0051416D">
        <w:rPr>
          <w:rFonts w:ascii="Arial" w:hAnsi="Arial" w:cs="Arial"/>
        </w:rPr>
        <w:t xml:space="preserve"> devidamente preenchido e assinados/rubricados em todas as folhas.</w:t>
      </w:r>
    </w:p>
    <w:p w14:paraId="5A56D480" w14:textId="034E7F49" w:rsidR="00AB274C" w:rsidRDefault="00AB274C" w:rsidP="00AB274C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Termo de Responsabilidade Ambiental (TRA)</w:t>
      </w:r>
      <w:r>
        <w:rPr>
          <w:rFonts w:ascii="Arial" w:hAnsi="Arial" w:cs="Arial"/>
        </w:rPr>
        <w:t xml:space="preserve"> - empreendedor</w:t>
      </w:r>
      <w:r w:rsidRPr="0051416D">
        <w:rPr>
          <w:rFonts w:ascii="Arial" w:hAnsi="Arial" w:cs="Arial"/>
        </w:rPr>
        <w:t>, devidamente preenchidos</w:t>
      </w:r>
      <w:r>
        <w:rPr>
          <w:rFonts w:ascii="Arial" w:hAnsi="Arial" w:cs="Arial"/>
        </w:rPr>
        <w:t>.</w:t>
      </w:r>
    </w:p>
    <w:p w14:paraId="17BD7DBC" w14:textId="4F6C4299" w:rsidR="00AB274C" w:rsidRPr="00AB274C" w:rsidRDefault="00AB274C" w:rsidP="00AB274C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Termo de Responsabilidade Ambiental (TRA)</w:t>
      </w:r>
      <w:r>
        <w:rPr>
          <w:rFonts w:ascii="Arial" w:hAnsi="Arial" w:cs="Arial"/>
        </w:rPr>
        <w:t xml:space="preserve"> – responsável técnico</w:t>
      </w:r>
      <w:r w:rsidRPr="0051416D">
        <w:rPr>
          <w:rFonts w:ascii="Arial" w:hAnsi="Arial" w:cs="Arial"/>
        </w:rPr>
        <w:t>, devidamente preenchidos</w:t>
      </w:r>
      <w:r>
        <w:rPr>
          <w:rFonts w:ascii="Arial" w:hAnsi="Arial" w:cs="Arial"/>
        </w:rPr>
        <w:t>.</w:t>
      </w:r>
    </w:p>
    <w:p w14:paraId="5023139B" w14:textId="77777777" w:rsidR="00AB274C" w:rsidRPr="0051416D" w:rsidRDefault="00AB274C" w:rsidP="00AB274C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Anotação de Responsabilidade Técnica (ART) do profissional habilitado responsável pelas informações fornecidas no RCE e pela elaboração e/ou adaptação dos projetos referentes ao controle ambiental do empreendimento, incluindo os Planos de Gerenciamento de Resíduos Sólidos e Planos de Contingência e Emergência, se couber.</w:t>
      </w:r>
    </w:p>
    <w:p w14:paraId="2C5A2E43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Original ou cópia do comprovante de pagamento da taxa de licenciamento ordinário conforme enquadramento.</w:t>
      </w:r>
    </w:p>
    <w:p w14:paraId="1AAD7C0F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Certidão Negativa de Débitos (CND) Municipais.</w:t>
      </w:r>
    </w:p>
    <w:p w14:paraId="0C7D1C60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 xml:space="preserve">Cópia do documento de identidade e do Cadastro de Pessoa Física (CPF) do representante legal que assinar o requerimento (se for por procuração, com </w:t>
      </w:r>
      <w:r w:rsidRPr="0033394A">
        <w:rPr>
          <w:rFonts w:ascii="Arial" w:hAnsi="Arial" w:cs="Arial"/>
          <w:b/>
          <w:bCs/>
        </w:rPr>
        <w:t>firma reconhecida</w:t>
      </w:r>
      <w:r w:rsidRPr="0051416D">
        <w:rPr>
          <w:rFonts w:ascii="Arial" w:hAnsi="Arial" w:cs="Arial"/>
        </w:rPr>
        <w:t>, deverá ser apresentada original e cópia).</w:t>
      </w:r>
    </w:p>
    <w:p w14:paraId="36B648F2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No caso de Pessoa Jurídica:</w:t>
      </w:r>
    </w:p>
    <w:p w14:paraId="0A193CFD" w14:textId="77777777" w:rsidR="00904A7F" w:rsidRPr="0051416D" w:rsidRDefault="00904A7F" w:rsidP="00904A7F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Cópia do Cadastro Nacional de Pessoa Jurídica (CNPJ);</w:t>
      </w:r>
    </w:p>
    <w:p w14:paraId="05457DEC" w14:textId="77777777" w:rsidR="00904A7F" w:rsidRPr="0051416D" w:rsidRDefault="00904A7F" w:rsidP="00904A7F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Cópia do Contrato Social e última alteração contratual ou documentação equivalente em casos específicos de outros atos constitutivos.</w:t>
      </w:r>
    </w:p>
    <w:p w14:paraId="55FC6933" w14:textId="77777777" w:rsidR="00904A7F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 xml:space="preserve">Manifestação do representante local responsável pelo saneamento quanto à viabilidade de atendimento ao empreendimento quanto ao abastecimento de água e à coleta, tratamento e disposição final de efluentes. Caso o empreendimento já esteja em funcionamento, apresentar conta emitida pela concessionária referente ao fornecimento de água e tratamento de esgoto, quando o serviço estiver disponível na </w:t>
      </w:r>
      <w:r w:rsidRPr="0051416D">
        <w:rPr>
          <w:rFonts w:ascii="Arial" w:hAnsi="Arial" w:cs="Arial"/>
        </w:rPr>
        <w:lastRenderedPageBreak/>
        <w:t>localidade, em nome do requerente ou apresentar comprovante de vínculo entre requerente e titular da conta (contrato de locação, certidão de casamento, etc.).</w:t>
      </w:r>
    </w:p>
    <w:p w14:paraId="50C17DED" w14:textId="77777777" w:rsidR="00B216EB" w:rsidRDefault="00B216EB" w:rsidP="00B216EB">
      <w:pPr>
        <w:pStyle w:val="PargrafodaLista"/>
        <w:spacing w:after="120" w:line="360" w:lineRule="auto"/>
        <w:jc w:val="both"/>
        <w:rPr>
          <w:rFonts w:ascii="Arial" w:hAnsi="Arial" w:cs="Arial"/>
        </w:rPr>
      </w:pPr>
    </w:p>
    <w:p w14:paraId="4F5CB8A5" w14:textId="77777777" w:rsidR="00904A7F" w:rsidRPr="00B216EB" w:rsidRDefault="00904A7F" w:rsidP="00B216EB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B216EB">
        <w:rPr>
          <w:rFonts w:ascii="Arial" w:hAnsi="Arial" w:cs="Arial"/>
        </w:rPr>
        <w:t>Se aplicável, cópia do protocolo de requerimento ou certidão de dispensa, portaria de outorga ou do cadastro de uso de água subterrânea, caso realizem intervenções em recursos hídricos, tais como captação, barramento e lançamento, dentre outros legalmente previstos, conforme resoluções e instruções normativas vigentes.</w:t>
      </w:r>
    </w:p>
    <w:p w14:paraId="33247A18" w14:textId="3A2DB0A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Para intervenção ou ocupação em Área de Preservação Permanente (APP), nos casos previstos na Lei Federal n° 12.651/2012, apresentar proposta de medida compensatória e comprovação de inexistência de alternativa locacional.</w:t>
      </w:r>
    </w:p>
    <w:p w14:paraId="196CB0A1" w14:textId="37D0497C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atividades de extração mineral: </w:t>
      </w:r>
      <w:r w:rsidRPr="0051416D">
        <w:rPr>
          <w:rFonts w:ascii="Arial" w:hAnsi="Arial" w:cs="Arial"/>
        </w:rPr>
        <w:t>Publicação no Diário Oficial da União (DOU) do Registro de Licença ou do Registro de Extração; ou Declaração ou Ofício de Aptidão emitido pela Agência Nacional de Mineração (ANM), para viabilidade da emissão do título minerário</w:t>
      </w:r>
      <w:r>
        <w:rPr>
          <w:rFonts w:ascii="Arial" w:hAnsi="Arial" w:cs="Arial"/>
        </w:rPr>
        <w:t>.</w:t>
      </w:r>
    </w:p>
    <w:p w14:paraId="79C0D605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 xml:space="preserve">Cópia autenticada do Termo de Anuência assinado, com </w:t>
      </w:r>
      <w:r w:rsidRPr="0033394A">
        <w:rPr>
          <w:rFonts w:ascii="Arial" w:hAnsi="Arial" w:cs="Arial"/>
          <w:b/>
          <w:bCs/>
        </w:rPr>
        <w:t>firma reconhecida</w:t>
      </w:r>
      <w:r w:rsidRPr="0051416D">
        <w:rPr>
          <w:rFonts w:ascii="Arial" w:hAnsi="Arial" w:cs="Arial"/>
        </w:rPr>
        <w:t xml:space="preserve"> pelo proprietário do solo, na qual conste seu uso atual e uso futuro e a permissão para recuperação de áreas degradadas, compensações ambientais, área de empréstimo, área de bota-fora, quando estes não forem de propriedade do requerente.</w:t>
      </w:r>
    </w:p>
    <w:p w14:paraId="176E7489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 xml:space="preserve">Cópia autenticada do Instrumento Particular de Procuração com </w:t>
      </w:r>
      <w:r w:rsidRPr="0033394A">
        <w:rPr>
          <w:rFonts w:ascii="Arial" w:hAnsi="Arial" w:cs="Arial"/>
          <w:b/>
          <w:bCs/>
        </w:rPr>
        <w:t xml:space="preserve">firma reconhecida, </w:t>
      </w:r>
      <w:r w:rsidRPr="0051416D">
        <w:rPr>
          <w:rFonts w:ascii="Arial" w:hAnsi="Arial" w:cs="Arial"/>
        </w:rPr>
        <w:t>detalhando todos os direitos outorgados ao procurados (a).</w:t>
      </w:r>
    </w:p>
    <w:p w14:paraId="0379683E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Cópia do comprovante de Posse ou Arrendamento ou Locação do Imóvel.</w:t>
      </w:r>
    </w:p>
    <w:p w14:paraId="63A0B60A" w14:textId="15671915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Cadastro Ambiental Rural (CAR) ou comprovante de solicitação de Inscrição no mesmo</w:t>
      </w:r>
      <w:r w:rsidR="00D66602">
        <w:rPr>
          <w:rFonts w:ascii="Arial" w:hAnsi="Arial" w:cs="Arial"/>
        </w:rPr>
        <w:t>, se for em zona rural.</w:t>
      </w:r>
    </w:p>
    <w:p w14:paraId="3AA7E82A" w14:textId="7498D349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 xml:space="preserve">Manifestação de </w:t>
      </w:r>
      <w:r w:rsidR="00D66602">
        <w:rPr>
          <w:rFonts w:ascii="Arial" w:hAnsi="Arial" w:cs="Arial"/>
        </w:rPr>
        <w:t>C</w:t>
      </w:r>
      <w:r w:rsidRPr="0051416D">
        <w:rPr>
          <w:rFonts w:ascii="Arial" w:hAnsi="Arial" w:cs="Arial"/>
        </w:rPr>
        <w:t xml:space="preserve">onformidade da </w:t>
      </w:r>
      <w:r w:rsidR="00D66602">
        <w:rPr>
          <w:rFonts w:ascii="Arial" w:hAnsi="Arial" w:cs="Arial"/>
        </w:rPr>
        <w:t>A</w:t>
      </w:r>
      <w:r w:rsidRPr="0051416D">
        <w:rPr>
          <w:rFonts w:ascii="Arial" w:hAnsi="Arial" w:cs="Arial"/>
        </w:rPr>
        <w:t xml:space="preserve">tividade </w:t>
      </w:r>
      <w:r w:rsidR="00D66602">
        <w:rPr>
          <w:rFonts w:ascii="Arial" w:hAnsi="Arial" w:cs="Arial"/>
        </w:rPr>
        <w:t xml:space="preserve">pleiteada </w:t>
      </w:r>
      <w:r w:rsidRPr="0051416D">
        <w:rPr>
          <w:rFonts w:ascii="Arial" w:hAnsi="Arial" w:cs="Arial"/>
        </w:rPr>
        <w:t xml:space="preserve">quanto </w:t>
      </w:r>
      <w:r w:rsidR="00D66602">
        <w:rPr>
          <w:rFonts w:ascii="Arial" w:hAnsi="Arial" w:cs="Arial"/>
        </w:rPr>
        <w:t>às normas de</w:t>
      </w:r>
      <w:r w:rsidRPr="0051416D">
        <w:rPr>
          <w:rFonts w:ascii="Arial" w:hAnsi="Arial" w:cs="Arial"/>
        </w:rPr>
        <w:t xml:space="preserve"> </w:t>
      </w:r>
      <w:r w:rsidR="00D66602">
        <w:rPr>
          <w:rFonts w:ascii="Arial" w:hAnsi="Arial" w:cs="Arial"/>
        </w:rPr>
        <w:t>U</w:t>
      </w:r>
      <w:r w:rsidRPr="0051416D">
        <w:rPr>
          <w:rFonts w:ascii="Arial" w:hAnsi="Arial" w:cs="Arial"/>
        </w:rPr>
        <w:t xml:space="preserve">so e </w:t>
      </w:r>
      <w:r w:rsidR="00D66602">
        <w:rPr>
          <w:rFonts w:ascii="Arial" w:hAnsi="Arial" w:cs="Arial"/>
        </w:rPr>
        <w:t>O</w:t>
      </w:r>
      <w:r w:rsidRPr="0051416D">
        <w:rPr>
          <w:rFonts w:ascii="Arial" w:hAnsi="Arial" w:cs="Arial"/>
        </w:rPr>
        <w:t>cupação do solo emitida pela Prefeitura</w:t>
      </w:r>
      <w:r w:rsidR="00D66602">
        <w:rPr>
          <w:rFonts w:ascii="Arial" w:hAnsi="Arial" w:cs="Arial"/>
        </w:rPr>
        <w:t xml:space="preserve"> Municipal.</w:t>
      </w:r>
      <w:r w:rsidRPr="0051416D">
        <w:rPr>
          <w:rFonts w:ascii="Arial" w:hAnsi="Arial" w:cs="Arial"/>
        </w:rPr>
        <w:t xml:space="preserve"> </w:t>
      </w:r>
    </w:p>
    <w:p w14:paraId="56825E69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Em casos de atividades constantes no Anexo II da Instrução Normativa nº 001 de 25 de março de 2015 do Instituto do Patrimônio Histórico e Artístico Nacional (</w:t>
      </w:r>
      <w:r w:rsidRPr="00D66602">
        <w:rPr>
          <w:rFonts w:ascii="Arial" w:hAnsi="Arial" w:cs="Arial"/>
          <w:b/>
          <w:bCs/>
        </w:rPr>
        <w:t>IPHAN</w:t>
      </w:r>
      <w:r w:rsidRPr="0051416D">
        <w:rPr>
          <w:rFonts w:ascii="Arial" w:hAnsi="Arial" w:cs="Arial"/>
        </w:rPr>
        <w:t>), deverá ser apresentada a manifestação conclusiva favorável emitida pelo referido órgão.</w:t>
      </w:r>
    </w:p>
    <w:p w14:paraId="626CC31A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Caso a atividade possua Licença Ambiental anterior, deverá ser apresentada cópia desta, bem como suas condicionantes e relatório de cumprimento das mesmas.</w:t>
      </w:r>
    </w:p>
    <w:p w14:paraId="410C202D" w14:textId="77777777" w:rsidR="00904A7F" w:rsidRPr="00904A7F" w:rsidRDefault="00904A7F" w:rsidP="00904A7F">
      <w:pPr>
        <w:jc w:val="both"/>
        <w:rPr>
          <w:sz w:val="28"/>
          <w:szCs w:val="28"/>
        </w:rPr>
      </w:pPr>
    </w:p>
    <w:sectPr w:rsidR="00904A7F" w:rsidRPr="00904A7F" w:rsidSect="00B216EB">
      <w:headerReference w:type="default" r:id="rId7"/>
      <w:pgSz w:w="11906" w:h="16838"/>
      <w:pgMar w:top="1417" w:right="1701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DB8F8" w14:textId="77777777" w:rsidR="001F788A" w:rsidRDefault="001F788A" w:rsidP="00B216EB">
      <w:pPr>
        <w:spacing w:after="0" w:line="240" w:lineRule="auto"/>
      </w:pPr>
      <w:r>
        <w:separator/>
      </w:r>
    </w:p>
  </w:endnote>
  <w:endnote w:type="continuationSeparator" w:id="0">
    <w:p w14:paraId="70F44315" w14:textId="77777777" w:rsidR="001F788A" w:rsidRDefault="001F788A" w:rsidP="00B2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4FD7B" w14:textId="77777777" w:rsidR="001F788A" w:rsidRDefault="001F788A" w:rsidP="00B216EB">
      <w:pPr>
        <w:spacing w:after="0" w:line="240" w:lineRule="auto"/>
      </w:pPr>
      <w:r>
        <w:separator/>
      </w:r>
    </w:p>
  </w:footnote>
  <w:footnote w:type="continuationSeparator" w:id="0">
    <w:p w14:paraId="648F771E" w14:textId="77777777" w:rsidR="001F788A" w:rsidRDefault="001F788A" w:rsidP="00B2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92D9" w14:textId="3B0964F3" w:rsidR="00B216EB" w:rsidRDefault="00ED686D" w:rsidP="00B216E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27287EE" wp14:editId="52ADAD44">
          <wp:extent cx="5669915" cy="833755"/>
          <wp:effectExtent l="0" t="0" r="698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D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915" cy="83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08F"/>
    <w:multiLevelType w:val="hybridMultilevel"/>
    <w:tmpl w:val="A95A7664"/>
    <w:lvl w:ilvl="0" w:tplc="F234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5CD6"/>
    <w:multiLevelType w:val="hybridMultilevel"/>
    <w:tmpl w:val="7D408B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810BF"/>
    <w:multiLevelType w:val="hybridMultilevel"/>
    <w:tmpl w:val="62E0A28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EF573F"/>
    <w:multiLevelType w:val="hybridMultilevel"/>
    <w:tmpl w:val="DC589BBA"/>
    <w:lvl w:ilvl="0" w:tplc="FBB61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F4FE5"/>
    <w:multiLevelType w:val="hybridMultilevel"/>
    <w:tmpl w:val="5FC69C68"/>
    <w:lvl w:ilvl="0" w:tplc="56EE5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7F"/>
    <w:rsid w:val="001F788A"/>
    <w:rsid w:val="0031222B"/>
    <w:rsid w:val="0033394A"/>
    <w:rsid w:val="00904A7F"/>
    <w:rsid w:val="009B5EC4"/>
    <w:rsid w:val="00AB274C"/>
    <w:rsid w:val="00B216EB"/>
    <w:rsid w:val="00D66602"/>
    <w:rsid w:val="00E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6C80F"/>
  <w15:chartTrackingRefBased/>
  <w15:docId w15:val="{E4DEE127-250F-4FCA-BF4C-2A60D4A4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7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4A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21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6EB"/>
  </w:style>
  <w:style w:type="paragraph" w:styleId="Rodap">
    <w:name w:val="footer"/>
    <w:basedOn w:val="Normal"/>
    <w:link w:val="RodapChar"/>
    <w:uiPriority w:val="99"/>
    <w:unhideWhenUsed/>
    <w:rsid w:val="00B21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2023-03-15T12:23:00Z</dcterms:created>
  <dcterms:modified xsi:type="dcterms:W3CDTF">2023-03-15T12:47:00Z</dcterms:modified>
</cp:coreProperties>
</file>